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r>
        <w:rPr>
          <w:rFonts w:hint="eastAsia"/>
          <w:lang w:val="en-US" w:eastAsia="zh-CN"/>
        </w:rPr>
        <w:t>附件1</w:t>
      </w:r>
    </w:p>
    <w:p>
      <w:pPr>
        <w:rPr>
          <w:rFonts w:eastAsia="创艺简行楷"/>
          <w:spacing w:val="-130"/>
          <w:sz w:val="170"/>
        </w:rPr>
      </w:pPr>
      <w:r>
        <w:drawing>
          <wp:inline distT="0" distB="0" distL="114300" distR="114300">
            <wp:extent cx="5614035" cy="782955"/>
            <wp:effectExtent l="0" t="0" r="0" b="18415"/>
            <wp:docPr id="9" name="图片 1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11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left="637" w:hanging="636" w:hangingChars="199"/>
        <w:rPr>
          <w:rFonts w:hint="eastAsia" w:eastAsia="宋体"/>
          <w:w w:val="90"/>
          <w:sz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80010</wp:posOffset>
                </wp:positionV>
                <wp:extent cx="5276850" cy="0"/>
                <wp:effectExtent l="0" t="12700" r="0" b="158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95pt;margin-top:6.3pt;height:0pt;width:415.5pt;z-index:251659264;mso-width-relative:page;mso-height-relative:page;" filled="f" stroked="t" coordsize="21600,21600" o:gfxdata="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KPLhdUAAAAIAQAADwAAAAAAAAABACAAAAAiAAAAZHJzL2Rvd25yZXYueG1sUEsB&#10;AhQAFAAAAAgAh07iQEGmChb4AQAA5wMAAA4AAAAAAAAAAQAgAAAAJAEAAGRycy9lMm9Eb2MueG1s&#10;UEsFBgAAAAAGAAYAWQEAAI4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</w:t>
      </w:r>
      <w:r>
        <w:rPr>
          <w:rFonts w:hint="eastAsia" w:ascii="黑体" w:hAnsi="黑体" w:eastAsia="黑体"/>
          <w:sz w:val="44"/>
          <w:szCs w:val="44"/>
          <w:lang w:eastAsia="zh-CN"/>
        </w:rPr>
        <w:t>增补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2021年市地校</w:t>
      </w:r>
      <w:r>
        <w:rPr>
          <w:rFonts w:hint="eastAsia" w:ascii="黑体" w:hAnsi="黑体" w:eastAsia="黑体"/>
          <w:sz w:val="44"/>
          <w:szCs w:val="44"/>
        </w:rPr>
        <w:t>合作重点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市地校合作领导小组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根据市地校合作领导小组的统一部署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近期组织开展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合作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增补工作。现将有关情况通知如下。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一、有关要求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1.本次项目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增补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将通过“地校汇”系统，进行统一申报，账号信息请尽量补全手机号码信息，以便后期开通短信服务。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2.项目涉及与其他单位合作的，须加强沟通、协商一致。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3.各高校和区县牵头部门要指导项目负责人根据规定格式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填报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项目，调研掌握项目的具体情况，自行设置重点项目入库标准，着重遴选一批与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现代产业体系结合紧密、科技含量高、经济和社会效益好、未来发展前景大的项目。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4.六大工程牵头部门指导各区县的牵头部门使用好“地校汇”系统。对各单位报送的项目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进行审核把关，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退回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不符合要求的项目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标注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好退回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原因。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5.目前短信系统尚未开通，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单位要及时关注系统中各项目的流程状态，与审核单位保持沟通。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报送流程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1.各区县牵头部门、市级有关部门、在湖高校组织梳理一批地校合作重点项目，通知项目负责人进入“地校汇-项目汇”平台进行注册，并对账号予以审核，同时指导项目负责人填报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和提交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项目。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2.各级项目审核单位要对项目负责人提交的项目认真审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，并提交至市地校合作办进行审核。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经市地校合作办审核通过的项目，其流程状态更新为“归档”。未通过审核项目，其流程状态为“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地校办退回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”，可按照要求修改后，重新进入项目提交流程。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报送时间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请各区县牵头部门、市级有关部门、在湖高校于10月15日前，在系统中将项目增补情况提交给六大工程牵头部门审核；六大工程牵头部门于10月22日前将梳理汇总后的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增补重点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项目清单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报送给市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地校合作办审核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市地校合作领导小组</w:t>
      </w:r>
      <w:r>
        <w:rPr>
          <w:rFonts w:hint="eastAsia" w:ascii="仿宋_GB2312" w:hAnsi="Times New Roman" w:eastAsia="仿宋_GB2312"/>
          <w:sz w:val="32"/>
          <w:szCs w:val="32"/>
        </w:rPr>
        <w:t xml:space="preserve">办公室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sz w:val="32"/>
          <w:szCs w:val="32"/>
        </w:rPr>
        <w:t xml:space="preserve">日    </w:t>
      </w: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417" w:bottom="1440" w:left="141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72"/>
        <w:gridCol w:w="527"/>
        <w:gridCol w:w="1065"/>
        <w:gridCol w:w="1215"/>
        <w:gridCol w:w="1080"/>
        <w:gridCol w:w="1440"/>
        <w:gridCol w:w="1068"/>
        <w:gridCol w:w="1107"/>
        <w:gridCol w:w="1730"/>
        <w:gridCol w:w="1122"/>
        <w:gridCol w:w="786"/>
        <w:gridCol w:w="613"/>
        <w:gridCol w:w="9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13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湖州市2021年地校合作重点项目计划申报表（部分主要字段格式）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学院/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合作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主体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项目概述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合作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期限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推进计划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是否结转项目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合同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申报主体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***项目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**学院（高校填，企业为主的可不填）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***；***； ***（用分号分开）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只能填一个区（县），跨多个区县的填“湖州市”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整个项目的概述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今年项目要完成的具体情况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产业发展支撑工程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***（以万元为单位）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lang w:eastAsia="zh-CN" w:bidi="ar"/>
              </w:rPr>
              <w:t>申报项目的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高校或者区县、市级有关部门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>注：1.项目名称填写格式为“……项目”；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 xml:space="preserve">    2.合作主体填写时请将各合作方填写完整，第一合作主体一般为项目实施的牵头单位；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80" w:firstLineChars="400"/>
        <w:textAlignment w:val="auto"/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>3.报送主体是指统一将项目报送至市地校合作办的单位，也是项目的管理单位；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80" w:firstLineChars="400"/>
        <w:textAlignment w:val="auto"/>
        <w:rPr>
          <w:rFonts w:hint="default" w:ascii="仿宋_GB2312" w:hAnsi="仿宋_GB2312" w:eastAsia="仿宋_GB2312" w:cs="仿宋_GB2312"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>4.合作期限只到年，比如“2020-2021”（2020年及以前开始并进入前几年重点项目清单的为结转项目）；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80" w:firstLineChars="400"/>
        <w:textAlignment w:val="auto"/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>5.项目类型分为产业发展支撑工程、人才开发协作工程、创业创新促进工程、乡村振兴示范工程、高校智库提升工程、高校发展加速工程；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80" w:firstLineChars="400"/>
        <w:textAlignment w:val="auto"/>
        <w:rPr>
          <w:rFonts w:hint="eastAsia" w:ascii="仿宋_GB2312" w:hAnsi="仿宋_GB2312" w:eastAsia="仿宋_GB2312" w:cs="仿宋_GB2312"/>
          <w:bCs/>
          <w:color w:val="auto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2"/>
          <w:szCs w:val="22"/>
          <w:lang w:val="en-US" w:eastAsia="zh-CN"/>
        </w:rPr>
        <w:t>6.是否结转项目填“是”或者</w:t>
      </w:r>
      <w:r>
        <w:rPr>
          <w:rFonts w:hint="eastAsia" w:ascii="仿宋_GB2312" w:hAnsi="仿宋_GB2312" w:eastAsia="仿宋_GB2312" w:cs="仿宋_GB2312"/>
          <w:bCs/>
          <w:color w:val="auto"/>
          <w:sz w:val="22"/>
          <w:szCs w:val="22"/>
          <w:lang w:val="en-US" w:eastAsia="zh-CN"/>
        </w:rPr>
        <w:t>“否”。平台报送时填“是”后，系统自动与前一年项目进行匹配，结转项目请保持项目名称与前一年一致。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地校汇项目教师填报方法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注册:学校组织申报项目的教师进行注册。注册链接网址：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instrText xml:space="preserve"> HYPERLINK "http://dxhz.huzhou.gov.cn/" </w:instrTex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http://dxhz.huzhou.gov.cn/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320" w:firstLineChars="100"/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注意归属组织选择湖州学院，以及老师实际所在的二级学院。账号使用手机号，方便后续接收通知短信。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drawing>
          <wp:inline distT="0" distB="0" distL="114300" distR="114300">
            <wp:extent cx="5272405" cy="4253230"/>
            <wp:effectExtent l="0" t="0" r="4445" b="13970"/>
            <wp:docPr id="4" name="图片 1" descr="16316112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63161124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审核：各二级学院管理员在系统中完成教师账号审核，教师即可进入下一步填报。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9892665" cy="1953895"/>
            <wp:effectExtent l="0" t="0" r="1333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9266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填报：系统有直接填报和模板填报两种模式。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drawing>
          <wp:inline distT="0" distB="0" distL="114300" distR="114300">
            <wp:extent cx="4265930" cy="1988185"/>
            <wp:effectExtent l="0" t="0" r="1270" b="12065"/>
            <wp:docPr id="2" name="图片 2" descr="16316113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1611396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4.直接填报：在项目添加状态下，则在空白处填入项目内容。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drawing>
          <wp:inline distT="0" distB="0" distL="114300" distR="114300">
            <wp:extent cx="3888105" cy="2428875"/>
            <wp:effectExtent l="0" t="0" r="17145" b="9525"/>
            <wp:docPr id="3" name="图片 3" descr="163161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16115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5.模板提报：点击待审核的导入按钮，下载表格模板，填写完成后，上传附件。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drawing>
          <wp:inline distT="0" distB="0" distL="114300" distR="114300">
            <wp:extent cx="4001770" cy="2175510"/>
            <wp:effectExtent l="0" t="0" r="17780" b="15240"/>
            <wp:docPr id="1" name="图片 4" descr="16316117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1631611790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提交：选中项目，点击批量审核。</w:t>
      </w:r>
    </w:p>
    <w:p>
      <w:pPr>
        <w:numPr>
          <w:ilvl w:val="0"/>
          <w:numId w:val="0"/>
        </w:num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drawing>
          <wp:inline distT="0" distB="0" distL="114300" distR="114300">
            <wp:extent cx="4672965" cy="1941195"/>
            <wp:effectExtent l="0" t="0" r="13335" b="1905"/>
            <wp:docPr id="6" name="图片 5" descr="16316770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1631677017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完成：确保项目处于“学院待审核状态”，则填报结束，已进入一下步审核阶段。</w:t>
      </w:r>
    </w:p>
    <w:p>
      <w:pPr>
        <w:numPr>
          <w:ilvl w:val="0"/>
          <w:numId w:val="0"/>
        </w:numPr>
        <w:ind w:leftChars="0"/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drawing>
          <wp:inline distT="0" distB="0" distL="114300" distR="114300">
            <wp:extent cx="4460875" cy="2042795"/>
            <wp:effectExtent l="0" t="0" r="15875" b="14605"/>
            <wp:docPr id="5" name="图片 6" descr="a06c6c84ee3002b251bed5709049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a06c6c84ee3002b251bed57090495a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0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7008" w:h="16838" w:orient="landscape"/>
      <w:pgMar w:top="1440" w:right="0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行楷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482ABB"/>
    <w:multiLevelType w:val="singleLevel"/>
    <w:tmpl w:val="93482AB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0ED91A"/>
    <w:multiLevelType w:val="singleLevel"/>
    <w:tmpl w:val="3E0ED91A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EEE4014"/>
    <w:multiLevelType w:val="singleLevel"/>
    <w:tmpl w:val="3EEE40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73555"/>
    <w:rsid w:val="01515E6E"/>
    <w:rsid w:val="01755EF5"/>
    <w:rsid w:val="01F87403"/>
    <w:rsid w:val="030019D0"/>
    <w:rsid w:val="03030930"/>
    <w:rsid w:val="03FD31F1"/>
    <w:rsid w:val="0513355D"/>
    <w:rsid w:val="055324EB"/>
    <w:rsid w:val="05BF138A"/>
    <w:rsid w:val="05C14A55"/>
    <w:rsid w:val="05E612DB"/>
    <w:rsid w:val="06484B0F"/>
    <w:rsid w:val="069B0F92"/>
    <w:rsid w:val="07A82FF7"/>
    <w:rsid w:val="07D77D00"/>
    <w:rsid w:val="087051B2"/>
    <w:rsid w:val="08CA06E0"/>
    <w:rsid w:val="08F4387C"/>
    <w:rsid w:val="09F539CC"/>
    <w:rsid w:val="0AEA7F3C"/>
    <w:rsid w:val="0B1C062E"/>
    <w:rsid w:val="0B503D96"/>
    <w:rsid w:val="0BC03983"/>
    <w:rsid w:val="0BC33ECB"/>
    <w:rsid w:val="0C5B53A1"/>
    <w:rsid w:val="0C7F3E28"/>
    <w:rsid w:val="0C882856"/>
    <w:rsid w:val="0CB24C2E"/>
    <w:rsid w:val="0CC34693"/>
    <w:rsid w:val="0D1964EC"/>
    <w:rsid w:val="0D7E6DD6"/>
    <w:rsid w:val="0F033617"/>
    <w:rsid w:val="0FBC0422"/>
    <w:rsid w:val="107235A9"/>
    <w:rsid w:val="107B7978"/>
    <w:rsid w:val="10843633"/>
    <w:rsid w:val="109C69FB"/>
    <w:rsid w:val="11907A05"/>
    <w:rsid w:val="11C93B26"/>
    <w:rsid w:val="123D32C7"/>
    <w:rsid w:val="123E249F"/>
    <w:rsid w:val="127260AC"/>
    <w:rsid w:val="13406D4A"/>
    <w:rsid w:val="14127731"/>
    <w:rsid w:val="151E74E5"/>
    <w:rsid w:val="15B939CC"/>
    <w:rsid w:val="162D248F"/>
    <w:rsid w:val="16FE4DFA"/>
    <w:rsid w:val="175D6F3C"/>
    <w:rsid w:val="17C8493E"/>
    <w:rsid w:val="17F435CA"/>
    <w:rsid w:val="18B26071"/>
    <w:rsid w:val="19DD76FC"/>
    <w:rsid w:val="1A913F21"/>
    <w:rsid w:val="1C56783D"/>
    <w:rsid w:val="1DCE64A0"/>
    <w:rsid w:val="1DD35E66"/>
    <w:rsid w:val="1E0E6F25"/>
    <w:rsid w:val="1E483B99"/>
    <w:rsid w:val="1F4B5ED6"/>
    <w:rsid w:val="20307F57"/>
    <w:rsid w:val="2154760E"/>
    <w:rsid w:val="22C032DF"/>
    <w:rsid w:val="22CD4E27"/>
    <w:rsid w:val="231E6627"/>
    <w:rsid w:val="23F44626"/>
    <w:rsid w:val="24DA3169"/>
    <w:rsid w:val="24FF15C5"/>
    <w:rsid w:val="251850F9"/>
    <w:rsid w:val="25A93DA9"/>
    <w:rsid w:val="25D2157E"/>
    <w:rsid w:val="26BE7B90"/>
    <w:rsid w:val="26D21084"/>
    <w:rsid w:val="27182077"/>
    <w:rsid w:val="27653363"/>
    <w:rsid w:val="27D07523"/>
    <w:rsid w:val="27D35216"/>
    <w:rsid w:val="28AB1A48"/>
    <w:rsid w:val="28B75FAB"/>
    <w:rsid w:val="28C300E1"/>
    <w:rsid w:val="28F439D6"/>
    <w:rsid w:val="2A104E04"/>
    <w:rsid w:val="2AE57CA5"/>
    <w:rsid w:val="2B3D46EB"/>
    <w:rsid w:val="2B421F02"/>
    <w:rsid w:val="2B901297"/>
    <w:rsid w:val="2BC1581E"/>
    <w:rsid w:val="2C833737"/>
    <w:rsid w:val="2D446E59"/>
    <w:rsid w:val="2E392821"/>
    <w:rsid w:val="2EC23C08"/>
    <w:rsid w:val="2F6A6753"/>
    <w:rsid w:val="2FFD3530"/>
    <w:rsid w:val="306A7262"/>
    <w:rsid w:val="31E154DC"/>
    <w:rsid w:val="3273554A"/>
    <w:rsid w:val="32B91A57"/>
    <w:rsid w:val="344F56B1"/>
    <w:rsid w:val="34BF393D"/>
    <w:rsid w:val="35012547"/>
    <w:rsid w:val="362E41F7"/>
    <w:rsid w:val="36D7625F"/>
    <w:rsid w:val="39EC1E51"/>
    <w:rsid w:val="3A0638C6"/>
    <w:rsid w:val="3A4938D5"/>
    <w:rsid w:val="3A8000C0"/>
    <w:rsid w:val="3BFE6C64"/>
    <w:rsid w:val="3C6E4986"/>
    <w:rsid w:val="3F92630B"/>
    <w:rsid w:val="3FD31D35"/>
    <w:rsid w:val="40A937E3"/>
    <w:rsid w:val="40CE0610"/>
    <w:rsid w:val="40E125A6"/>
    <w:rsid w:val="4130659B"/>
    <w:rsid w:val="41441D26"/>
    <w:rsid w:val="41496D9A"/>
    <w:rsid w:val="43330979"/>
    <w:rsid w:val="43421987"/>
    <w:rsid w:val="43523DF3"/>
    <w:rsid w:val="437904F9"/>
    <w:rsid w:val="43A72A24"/>
    <w:rsid w:val="44405D12"/>
    <w:rsid w:val="44455E18"/>
    <w:rsid w:val="444A3B8D"/>
    <w:rsid w:val="4557056D"/>
    <w:rsid w:val="45E13F27"/>
    <w:rsid w:val="47DE3FFF"/>
    <w:rsid w:val="47F15BB6"/>
    <w:rsid w:val="489F6963"/>
    <w:rsid w:val="495207F1"/>
    <w:rsid w:val="49A27A77"/>
    <w:rsid w:val="4AD375A9"/>
    <w:rsid w:val="4B4F7E50"/>
    <w:rsid w:val="4BD36A42"/>
    <w:rsid w:val="4BDD33D5"/>
    <w:rsid w:val="4BED70D6"/>
    <w:rsid w:val="4CCB46EC"/>
    <w:rsid w:val="4E0B7A92"/>
    <w:rsid w:val="4F002AFC"/>
    <w:rsid w:val="4F500E27"/>
    <w:rsid w:val="4F590CF4"/>
    <w:rsid w:val="4FBB0E1F"/>
    <w:rsid w:val="4FCA353A"/>
    <w:rsid w:val="510E2E23"/>
    <w:rsid w:val="522E3FF1"/>
    <w:rsid w:val="526E786E"/>
    <w:rsid w:val="52FF38CD"/>
    <w:rsid w:val="5342262C"/>
    <w:rsid w:val="53C61222"/>
    <w:rsid w:val="559E6DD1"/>
    <w:rsid w:val="55A42413"/>
    <w:rsid w:val="56440DD5"/>
    <w:rsid w:val="570B2107"/>
    <w:rsid w:val="575D3230"/>
    <w:rsid w:val="577E7830"/>
    <w:rsid w:val="58C871AA"/>
    <w:rsid w:val="58CE4EF9"/>
    <w:rsid w:val="58F85525"/>
    <w:rsid w:val="59833BCC"/>
    <w:rsid w:val="5A3A20B4"/>
    <w:rsid w:val="5A826B2F"/>
    <w:rsid w:val="5A8B7954"/>
    <w:rsid w:val="5B9D4B4A"/>
    <w:rsid w:val="5BDD4948"/>
    <w:rsid w:val="5C797171"/>
    <w:rsid w:val="5CE454C3"/>
    <w:rsid w:val="5D1438CE"/>
    <w:rsid w:val="5DC63232"/>
    <w:rsid w:val="5E792107"/>
    <w:rsid w:val="5F8047E0"/>
    <w:rsid w:val="6036269F"/>
    <w:rsid w:val="608D61D8"/>
    <w:rsid w:val="61B81CBB"/>
    <w:rsid w:val="62103B78"/>
    <w:rsid w:val="622F0714"/>
    <w:rsid w:val="62AC693B"/>
    <w:rsid w:val="63236CCB"/>
    <w:rsid w:val="63B1602C"/>
    <w:rsid w:val="6450752C"/>
    <w:rsid w:val="646723CF"/>
    <w:rsid w:val="646A6E15"/>
    <w:rsid w:val="64F27557"/>
    <w:rsid w:val="65D04F14"/>
    <w:rsid w:val="65DC1DA8"/>
    <w:rsid w:val="669D5C2B"/>
    <w:rsid w:val="66A42744"/>
    <w:rsid w:val="67373555"/>
    <w:rsid w:val="67EA1CE6"/>
    <w:rsid w:val="686712C7"/>
    <w:rsid w:val="69307142"/>
    <w:rsid w:val="69454800"/>
    <w:rsid w:val="6D7C6238"/>
    <w:rsid w:val="6D862919"/>
    <w:rsid w:val="6DD34B77"/>
    <w:rsid w:val="6E676C41"/>
    <w:rsid w:val="6F336EB7"/>
    <w:rsid w:val="6F5430DE"/>
    <w:rsid w:val="6FC71E45"/>
    <w:rsid w:val="70845B5D"/>
    <w:rsid w:val="714C2554"/>
    <w:rsid w:val="716C3E50"/>
    <w:rsid w:val="71E963AC"/>
    <w:rsid w:val="721762A3"/>
    <w:rsid w:val="722B6FE5"/>
    <w:rsid w:val="72FF134C"/>
    <w:rsid w:val="731B26FF"/>
    <w:rsid w:val="73DF39F0"/>
    <w:rsid w:val="73F43417"/>
    <w:rsid w:val="753B3B8E"/>
    <w:rsid w:val="755D26A0"/>
    <w:rsid w:val="756E1416"/>
    <w:rsid w:val="761D7D2A"/>
    <w:rsid w:val="78771191"/>
    <w:rsid w:val="78BD3634"/>
    <w:rsid w:val="79272860"/>
    <w:rsid w:val="7A2B75D7"/>
    <w:rsid w:val="7A4354C7"/>
    <w:rsid w:val="7A5A7ABE"/>
    <w:rsid w:val="7B0D103B"/>
    <w:rsid w:val="7BCF18C9"/>
    <w:rsid w:val="7BD1591D"/>
    <w:rsid w:val="7C8A7155"/>
    <w:rsid w:val="7CB67331"/>
    <w:rsid w:val="7CBA2D49"/>
    <w:rsid w:val="7D187B73"/>
    <w:rsid w:val="7E2250CA"/>
    <w:rsid w:val="7E6C5997"/>
    <w:rsid w:val="7EBE0AD8"/>
    <w:rsid w:val="7ECE00A0"/>
    <w:rsid w:val="7FA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黑体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2021-09-22T00:47:00Z</dcterms:created>
  <dc:creator>汪辛蕊</dc:creator>
  <cp:lastModifiedBy>Apple</cp:lastModifiedBy>
  <dcterms:modified xsi:type="dcterms:W3CDTF">2021-12-07T08:02:41Z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DA6F253EF7CE4751BB23A6EE3E00C2C4</vt:lpwstr>
  </property>
</Properties>
</file>